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93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865"/>
      </w:tblGrid>
      <w:tr w:rsidR="00E11BA8" w:rsidTr="00994D2D">
        <w:trPr>
          <w:trHeight w:val="10713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11BA8" w:rsidRDefault="00E11BA8" w:rsidP="00994D2D">
            <w:pPr>
              <w:pStyle w:val="a4"/>
              <w:rPr>
                <w:color w:val="463727"/>
                <w:sz w:val="28"/>
                <w:szCs w:val="28"/>
              </w:rPr>
            </w:pPr>
            <w:r>
              <w:rPr>
                <w:color w:val="463727"/>
                <w:sz w:val="28"/>
                <w:szCs w:val="28"/>
              </w:rPr>
              <w:t xml:space="preserve">Принято утверждаю                                                                                                                    </w:t>
            </w:r>
          </w:p>
          <w:p w:rsidR="00E11BA8" w:rsidRDefault="00E11BA8" w:rsidP="00994D2D">
            <w:pPr>
              <w:pStyle w:val="a4"/>
              <w:rPr>
                <w:color w:val="463727"/>
                <w:sz w:val="28"/>
                <w:szCs w:val="28"/>
              </w:rPr>
            </w:pPr>
            <w:r>
              <w:rPr>
                <w:color w:val="463727"/>
                <w:sz w:val="28"/>
                <w:szCs w:val="28"/>
              </w:rPr>
              <w:t xml:space="preserve">На      общем собрании </w:t>
            </w:r>
          </w:p>
          <w:p w:rsidR="00E11BA8" w:rsidRPr="00880EB0" w:rsidRDefault="00E11BA8" w:rsidP="00994D2D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463727"/>
                <w:sz w:val="28"/>
                <w:szCs w:val="28"/>
              </w:rPr>
              <w:t>Трудового коллектива «</w:t>
            </w:r>
            <w:proofErr w:type="spellStart"/>
            <w:r>
              <w:rPr>
                <w:color w:val="463727"/>
                <w:sz w:val="28"/>
                <w:szCs w:val="28"/>
              </w:rPr>
              <w:t>Батлухский</w:t>
            </w:r>
            <w:proofErr w:type="spellEnd"/>
            <w:r>
              <w:rPr>
                <w:color w:val="463727"/>
                <w:sz w:val="28"/>
                <w:szCs w:val="28"/>
              </w:rPr>
              <w:t xml:space="preserve"> детский сад </w:t>
            </w:r>
            <w:r w:rsidRPr="00880EB0">
              <w:rPr>
                <w:color w:val="463727"/>
                <w:sz w:val="28"/>
                <w:szCs w:val="28"/>
              </w:rPr>
              <w:t>»</w:t>
            </w:r>
          </w:p>
          <w:p w:rsidR="00E11BA8" w:rsidRPr="00880EB0" w:rsidRDefault="00E11BA8" w:rsidP="00994D2D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463727"/>
                <w:sz w:val="28"/>
                <w:szCs w:val="28"/>
              </w:rPr>
              <w:t xml:space="preserve">Протокол № </w:t>
            </w:r>
            <w:proofErr w:type="spellStart"/>
            <w:r w:rsidRPr="00880EB0">
              <w:rPr>
                <w:color w:val="463727"/>
                <w:sz w:val="28"/>
                <w:szCs w:val="28"/>
              </w:rPr>
              <w:t>_______</w:t>
            </w:r>
            <w:r>
              <w:rPr>
                <w:color w:val="463727"/>
                <w:sz w:val="28"/>
                <w:szCs w:val="28"/>
              </w:rPr>
              <w:t>Магомедова</w:t>
            </w:r>
            <w:proofErr w:type="spellEnd"/>
            <w:r>
              <w:rPr>
                <w:color w:val="463727"/>
                <w:sz w:val="28"/>
                <w:szCs w:val="28"/>
              </w:rPr>
              <w:t xml:space="preserve"> П.А.</w:t>
            </w:r>
          </w:p>
          <w:p w:rsidR="00E11BA8" w:rsidRPr="00BE4B74" w:rsidRDefault="00E11BA8" w:rsidP="00994D2D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463727"/>
                <w:sz w:val="28"/>
                <w:szCs w:val="28"/>
              </w:rPr>
              <w:t>от 14.01. 2016</w:t>
            </w:r>
            <w:r w:rsidRPr="00880EB0">
              <w:rPr>
                <w:color w:val="463727"/>
                <w:sz w:val="28"/>
                <w:szCs w:val="28"/>
              </w:rPr>
              <w:t>года.</w:t>
            </w:r>
          </w:p>
          <w:p w:rsidR="00E11BA8" w:rsidRDefault="00E11BA8" w:rsidP="00994D2D">
            <w:pPr>
              <w:pStyle w:val="a4"/>
              <w:rPr>
                <w:color w:val="000000"/>
              </w:rPr>
            </w:pPr>
            <w:r>
              <w:rPr>
                <w:b/>
                <w:bCs/>
                <w:color w:val="463727"/>
                <w:sz w:val="48"/>
                <w:szCs w:val="48"/>
              </w:rPr>
              <w:t>Положение</w:t>
            </w:r>
          </w:p>
          <w:p w:rsidR="00E11BA8" w:rsidRDefault="00E11BA8" w:rsidP="00994D2D">
            <w:pPr>
              <w:pStyle w:val="a4"/>
              <w:rPr>
                <w:color w:val="000000"/>
              </w:rPr>
            </w:pPr>
            <w:r>
              <w:rPr>
                <w:color w:val="463727"/>
                <w:sz w:val="48"/>
                <w:szCs w:val="48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>
              <w:rPr>
                <w:color w:val="463727"/>
                <w:sz w:val="48"/>
                <w:szCs w:val="48"/>
              </w:rPr>
              <w:t>Батлухский</w:t>
            </w:r>
            <w:proofErr w:type="spellEnd"/>
            <w:r>
              <w:rPr>
                <w:color w:val="463727"/>
                <w:sz w:val="48"/>
                <w:szCs w:val="48"/>
              </w:rPr>
              <w:t xml:space="preserve"> детский сад» </w:t>
            </w:r>
            <w:proofErr w:type="spellStart"/>
            <w:r>
              <w:rPr>
                <w:color w:val="463727"/>
                <w:sz w:val="48"/>
                <w:szCs w:val="48"/>
              </w:rPr>
              <w:t>общеразвивающего</w:t>
            </w:r>
            <w:proofErr w:type="spellEnd"/>
            <w:r>
              <w:rPr>
                <w:color w:val="463727"/>
                <w:sz w:val="48"/>
                <w:szCs w:val="48"/>
              </w:rPr>
              <w:t xml:space="preserve"> вида</w:t>
            </w:r>
          </w:p>
          <w:p w:rsidR="00E11BA8" w:rsidRPr="00880EB0" w:rsidRDefault="00E11BA8" w:rsidP="00994D2D">
            <w:pPr>
              <w:pStyle w:val="a4"/>
              <w:rPr>
                <w:color w:val="000000"/>
                <w:sz w:val="28"/>
                <w:szCs w:val="28"/>
              </w:rPr>
            </w:pPr>
            <w:r w:rsidRPr="00880EB0">
              <w:rPr>
                <w:rStyle w:val="a3"/>
                <w:color w:val="000000"/>
                <w:sz w:val="28"/>
                <w:szCs w:val="28"/>
              </w:rPr>
              <w:t>1.Общие</w:t>
            </w:r>
            <w:r w:rsidRPr="00880EB0">
              <w:rPr>
                <w:color w:val="000000"/>
                <w:sz w:val="28"/>
                <w:szCs w:val="28"/>
              </w:rPr>
              <w:t xml:space="preserve"> </w:t>
            </w:r>
            <w:r w:rsidRPr="00880EB0">
              <w:rPr>
                <w:rStyle w:val="a3"/>
                <w:color w:val="000000"/>
                <w:sz w:val="28"/>
                <w:szCs w:val="28"/>
              </w:rPr>
              <w:t>положения</w:t>
            </w:r>
          </w:p>
          <w:p w:rsidR="00E11BA8" w:rsidRPr="00880EB0" w:rsidRDefault="00E11BA8" w:rsidP="00994D2D">
            <w:pPr>
              <w:pStyle w:val="a4"/>
              <w:rPr>
                <w:color w:val="000000"/>
                <w:sz w:val="28"/>
                <w:szCs w:val="28"/>
              </w:rPr>
            </w:pPr>
            <w:r w:rsidRPr="00880EB0">
              <w:rPr>
                <w:color w:val="000000"/>
                <w:sz w:val="28"/>
                <w:szCs w:val="28"/>
              </w:rPr>
              <w:t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</w:t>
            </w:r>
            <w:r>
              <w:rPr>
                <w:color w:val="000000"/>
                <w:sz w:val="28"/>
                <w:szCs w:val="28"/>
              </w:rPr>
              <w:t>енка, Законом</w:t>
            </w:r>
            <w:r w:rsidRPr="00880EB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“ Об образовании в РД», постановлением Главы </w:t>
            </w:r>
            <w:proofErr w:type="spellStart"/>
            <w:r>
              <w:rPr>
                <w:color w:val="000000"/>
                <w:sz w:val="28"/>
                <w:szCs w:val="28"/>
              </w:rPr>
              <w:t>Шамиль</w:t>
            </w:r>
            <w:r w:rsidRPr="00880EB0">
              <w:rPr>
                <w:color w:val="000000"/>
                <w:sz w:val="28"/>
                <w:szCs w:val="28"/>
              </w:rPr>
              <w:t>ского</w:t>
            </w:r>
            <w:proofErr w:type="spellEnd"/>
            <w:r w:rsidRPr="00880EB0">
              <w:rPr>
                <w:color w:val="000000"/>
                <w:sz w:val="28"/>
                <w:szCs w:val="28"/>
              </w:rPr>
              <w:t xml:space="preserve"> рай</w:t>
            </w:r>
            <w:r>
              <w:rPr>
                <w:color w:val="000000"/>
                <w:sz w:val="28"/>
                <w:szCs w:val="28"/>
              </w:rPr>
              <w:t>она от </w:t>
            </w:r>
            <w:proofErr w:type="spellStart"/>
            <w:r>
              <w:rPr>
                <w:color w:val="000000"/>
                <w:sz w:val="28"/>
                <w:szCs w:val="28"/>
              </w:rPr>
              <w:t>____________</w:t>
            </w:r>
            <w:proofErr w:type="gramStart"/>
            <w:r w:rsidRPr="00880EB0">
              <w:rPr>
                <w:color w:val="000000"/>
                <w:sz w:val="28"/>
                <w:szCs w:val="28"/>
              </w:rPr>
              <w:t>г</w:t>
            </w:r>
            <w:proofErr w:type="spellEnd"/>
            <w:proofErr w:type="gramEnd"/>
            <w:r w:rsidRPr="00880EB0">
              <w:rPr>
                <w:color w:val="000000"/>
                <w:sz w:val="28"/>
                <w:szCs w:val="28"/>
              </w:rPr>
              <w:t>.</w:t>
            </w:r>
          </w:p>
          <w:p w:rsidR="00E11BA8" w:rsidRDefault="00E11BA8" w:rsidP="00994D2D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E11BA8" w:rsidRDefault="00E11BA8" w:rsidP="00994D2D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br/>
              <w:t> </w:t>
            </w:r>
          </w:p>
          <w:p w:rsidR="00E11BA8" w:rsidRDefault="00E11BA8" w:rsidP="00994D2D">
            <w:pPr>
              <w:spacing w:after="24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</w:tr>
    </w:tbl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rStyle w:val="a3"/>
          <w:color w:val="000000"/>
          <w:sz w:val="28"/>
          <w:szCs w:val="28"/>
        </w:rPr>
        <w:lastRenderedPageBreak/>
        <w:t>2</w:t>
      </w:r>
      <w:r w:rsidRPr="00684EBD">
        <w:rPr>
          <w:color w:val="000000"/>
          <w:sz w:val="28"/>
          <w:szCs w:val="28"/>
        </w:rPr>
        <w:t xml:space="preserve">. </w:t>
      </w:r>
      <w:r w:rsidRPr="00684EBD">
        <w:rPr>
          <w:rStyle w:val="a3"/>
          <w:color w:val="000000"/>
          <w:sz w:val="28"/>
          <w:szCs w:val="28"/>
        </w:rPr>
        <w:t>Основные задачи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Положение призвано: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rStyle w:val="a5"/>
          <w:color w:val="000000"/>
          <w:sz w:val="28"/>
          <w:szCs w:val="28"/>
        </w:rPr>
        <w:t>2.2</w:t>
      </w:r>
      <w:proofErr w:type="gramStart"/>
      <w:r w:rsidRPr="00684EBD">
        <w:rPr>
          <w:rStyle w:val="a5"/>
          <w:color w:val="000000"/>
          <w:sz w:val="28"/>
          <w:szCs w:val="28"/>
        </w:rPr>
        <w:t xml:space="preserve"> </w:t>
      </w:r>
      <w:r w:rsidRPr="00684EBD">
        <w:rPr>
          <w:color w:val="000000"/>
          <w:sz w:val="28"/>
          <w:szCs w:val="28"/>
        </w:rPr>
        <w:t>И</w:t>
      </w:r>
      <w:proofErr w:type="gramEnd"/>
      <w:r w:rsidRPr="00684EBD">
        <w:rPr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rStyle w:val="a3"/>
          <w:color w:val="000000"/>
          <w:sz w:val="28"/>
          <w:szCs w:val="28"/>
        </w:rPr>
        <w:t>3. Порядок комплектования</w:t>
      </w:r>
      <w:r w:rsidRPr="00684EBD">
        <w:rPr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в муниципальном казенном</w:t>
      </w:r>
      <w:r w:rsidRPr="00684EBD">
        <w:rPr>
          <w:rStyle w:val="a3"/>
          <w:color w:val="000000"/>
          <w:sz w:val="28"/>
          <w:szCs w:val="28"/>
        </w:rPr>
        <w:t xml:space="preserve"> образовательном</w:t>
      </w:r>
      <w:r>
        <w:rPr>
          <w:color w:val="000000"/>
          <w:sz w:val="28"/>
          <w:szCs w:val="28"/>
        </w:rPr>
        <w:t xml:space="preserve"> </w:t>
      </w:r>
      <w:r w:rsidRPr="00684EBD">
        <w:rPr>
          <w:rStyle w:val="a3"/>
          <w:color w:val="000000"/>
          <w:sz w:val="28"/>
          <w:szCs w:val="28"/>
        </w:rPr>
        <w:t>учреждении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3.1. В</w:t>
      </w:r>
      <w:r w:rsidRPr="00684EBD">
        <w:rPr>
          <w:rStyle w:val="a3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муниципальное казенное</w:t>
      </w:r>
      <w:r w:rsidRPr="00684EBD">
        <w:rPr>
          <w:color w:val="000000"/>
          <w:sz w:val="28"/>
          <w:szCs w:val="28"/>
        </w:rPr>
        <w:t xml:space="preserve">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</w:t>
      </w:r>
      <w:r>
        <w:rPr>
          <w:color w:val="000000"/>
          <w:sz w:val="28"/>
          <w:szCs w:val="28"/>
        </w:rPr>
        <w:t>инимаются дети в возрасте от 1,5</w:t>
      </w:r>
      <w:r w:rsidRPr="00684EBD">
        <w:rPr>
          <w:color w:val="000000"/>
          <w:sz w:val="28"/>
          <w:szCs w:val="28"/>
        </w:rPr>
        <w:t xml:space="preserve"> лет до 7 лет.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3.2.В соответствии с действующим законода</w:t>
      </w:r>
      <w:r>
        <w:rPr>
          <w:color w:val="000000"/>
          <w:sz w:val="28"/>
          <w:szCs w:val="28"/>
        </w:rPr>
        <w:t>тельством в муниципальное казен</w:t>
      </w:r>
      <w:r w:rsidRPr="00684EBD">
        <w:rPr>
          <w:color w:val="000000"/>
          <w:sz w:val="28"/>
          <w:szCs w:val="28"/>
        </w:rPr>
        <w:t>ное дошкольное образовательное учреждение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rStyle w:val="a3"/>
          <w:color w:val="000000"/>
          <w:sz w:val="28"/>
          <w:szCs w:val="28"/>
        </w:rPr>
        <w:t>Вне очереди принимаются: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 Дети судей, прокуроров, следователей;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 Дети граждан, подвергшихся воздействию рад</w:t>
      </w:r>
      <w:r>
        <w:rPr>
          <w:color w:val="000000"/>
          <w:sz w:val="28"/>
          <w:szCs w:val="28"/>
        </w:rPr>
        <w:t>иации вследствие</w:t>
      </w:r>
      <w:r>
        <w:rPr>
          <w:color w:val="000000"/>
          <w:sz w:val="28"/>
          <w:szCs w:val="28"/>
        </w:rPr>
        <w:br/>
        <w:t>катастрофы на </w:t>
      </w:r>
      <w:r w:rsidRPr="00684EBD">
        <w:rPr>
          <w:color w:val="000000"/>
          <w:sz w:val="28"/>
          <w:szCs w:val="28"/>
        </w:rPr>
        <w:t>Чернобыльской АЭС;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E11BA8" w:rsidRDefault="00E11BA8" w:rsidP="00E11BA8">
      <w:pPr>
        <w:rPr>
          <w:rStyle w:val="a3"/>
          <w:rFonts w:ascii="Arial" w:hAnsi="Arial" w:cs="Arial"/>
          <w:color w:val="000000"/>
          <w:sz w:val="28"/>
          <w:szCs w:val="28"/>
        </w:rPr>
      </w:pPr>
      <w:r w:rsidRPr="00684EBD">
        <w:rPr>
          <w:rStyle w:val="a3"/>
          <w:rFonts w:ascii="Arial" w:hAnsi="Arial" w:cs="Arial"/>
          <w:color w:val="000000"/>
          <w:sz w:val="28"/>
          <w:szCs w:val="28"/>
        </w:rPr>
        <w:t>В первую очередь принимаются</w:t>
      </w:r>
      <w:r w:rsidRPr="00D23C15">
        <w:rPr>
          <w:rStyle w:val="a3"/>
          <w:rFonts w:ascii="Arial" w:hAnsi="Arial" w:cs="Arial"/>
          <w:color w:val="000000"/>
          <w:sz w:val="28"/>
          <w:szCs w:val="28"/>
        </w:rPr>
        <w:t>:</w:t>
      </w:r>
    </w:p>
    <w:p w:rsidR="00E11BA8" w:rsidRDefault="00E11BA8" w:rsidP="00E11BA8">
      <w:pPr>
        <w:rPr>
          <w:rStyle w:val="a3"/>
          <w:rFonts w:ascii="Arial" w:hAnsi="Arial" w:cs="Arial"/>
          <w:color w:val="000000"/>
          <w:sz w:val="28"/>
          <w:szCs w:val="28"/>
        </w:rPr>
      </w:pPr>
      <w:r w:rsidRPr="00D23C15">
        <w:rPr>
          <w:rStyle w:val="a3"/>
          <w:rFonts w:ascii="Arial" w:hAnsi="Arial" w:cs="Arial"/>
          <w:color w:val="000000"/>
          <w:sz w:val="28"/>
          <w:szCs w:val="28"/>
        </w:rPr>
        <w:t xml:space="preserve"> </w:t>
      </w:r>
    </w:p>
    <w:p w:rsidR="00E11BA8" w:rsidRPr="00D23C15" w:rsidRDefault="00E11BA8" w:rsidP="00E11BA8">
      <w:pPr>
        <w:rPr>
          <w:rFonts w:ascii="Arial" w:hAnsi="Arial" w:cs="Arial"/>
          <w:color w:val="000000"/>
          <w:sz w:val="28"/>
          <w:szCs w:val="28"/>
        </w:rPr>
      </w:pPr>
      <w:r w:rsidRPr="00D23C15">
        <w:rPr>
          <w:sz w:val="28"/>
          <w:szCs w:val="28"/>
        </w:rPr>
        <w:t xml:space="preserve">(20% от количества зачисленных детей) 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-Дети из многодетных семей;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-Дети — инвалиды;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lastRenderedPageBreak/>
        <w:t>-Дети сотрудников муниципальных дошкольных образовательных учреждений;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-Дети работающих одиноких родителей.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3.4. Комплектование Учреждения на новый учебный год производится в сроки с 1 июня по 31 августа ежегодно, в остальное время проводится доукомплектование Учреждения в соответствии с установленными нормативами.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684EBD">
        <w:rPr>
          <w:color w:val="000000"/>
          <w:sz w:val="28"/>
          <w:szCs w:val="28"/>
        </w:rPr>
        <w:t>заведующей</w:t>
      </w:r>
      <w:proofErr w:type="gramEnd"/>
      <w:r w:rsidRPr="00684EBD">
        <w:rPr>
          <w:color w:val="000000"/>
          <w:sz w:val="28"/>
          <w:szCs w:val="28"/>
        </w:rPr>
        <w:t xml:space="preserve"> образовательного учреждения.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 xml:space="preserve">3.6. </w:t>
      </w:r>
      <w:proofErr w:type="gramStart"/>
      <w:r w:rsidRPr="00684EBD">
        <w:rPr>
          <w:color w:val="000000"/>
          <w:sz w:val="28"/>
          <w:szCs w:val="28"/>
        </w:rPr>
        <w:t>Контроль за</w:t>
      </w:r>
      <w:proofErr w:type="gramEnd"/>
      <w:r w:rsidRPr="00684EBD">
        <w:rPr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rStyle w:val="a3"/>
          <w:color w:val="000000"/>
          <w:sz w:val="28"/>
          <w:szCs w:val="28"/>
        </w:rPr>
        <w:t>Глава 4. Порядок п</w:t>
      </w:r>
      <w:r>
        <w:rPr>
          <w:rStyle w:val="a3"/>
          <w:color w:val="000000"/>
          <w:sz w:val="28"/>
          <w:szCs w:val="28"/>
        </w:rPr>
        <w:t xml:space="preserve">риема в муниципальное казенное </w:t>
      </w:r>
      <w:r w:rsidRPr="00684EBD">
        <w:rPr>
          <w:rStyle w:val="a3"/>
          <w:color w:val="000000"/>
          <w:sz w:val="28"/>
          <w:szCs w:val="28"/>
        </w:rPr>
        <w:t>дошкольное образовательное</w:t>
      </w:r>
      <w:r w:rsidRPr="00684EBD">
        <w:rPr>
          <w:color w:val="000000"/>
          <w:sz w:val="28"/>
          <w:szCs w:val="28"/>
        </w:rPr>
        <w:t xml:space="preserve"> </w:t>
      </w:r>
      <w:r w:rsidRPr="00684EBD">
        <w:rPr>
          <w:rStyle w:val="a3"/>
          <w:color w:val="000000"/>
          <w:sz w:val="28"/>
          <w:szCs w:val="28"/>
        </w:rPr>
        <w:t>учреждение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4.2.  В дошкольное образовательное учреждение принимаются дети в возрасте от 1.6 лет до 7 лет,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4.3. Прием де</w:t>
      </w:r>
      <w:r>
        <w:rPr>
          <w:color w:val="000000"/>
          <w:sz w:val="28"/>
          <w:szCs w:val="28"/>
        </w:rPr>
        <w:t>тей в муниципальное казенное</w:t>
      </w:r>
      <w:r w:rsidRPr="00684EBD">
        <w:rPr>
          <w:color w:val="000000"/>
          <w:sz w:val="28"/>
          <w:szCs w:val="28"/>
        </w:rPr>
        <w:t> 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</w:t>
      </w:r>
      <w:r>
        <w:rPr>
          <w:color w:val="000000"/>
          <w:sz w:val="28"/>
          <w:szCs w:val="28"/>
        </w:rPr>
        <w:t xml:space="preserve"> казенного</w:t>
      </w:r>
      <w:r w:rsidRPr="00684EBD">
        <w:rPr>
          <w:color w:val="000000"/>
          <w:sz w:val="28"/>
          <w:szCs w:val="28"/>
        </w:rPr>
        <w:t xml:space="preserve"> дошкольного</w:t>
      </w:r>
      <w:r>
        <w:rPr>
          <w:color w:val="000000"/>
          <w:sz w:val="28"/>
          <w:szCs w:val="28"/>
        </w:rPr>
        <w:t xml:space="preserve"> </w:t>
      </w:r>
      <w:r w:rsidRPr="00684EBD">
        <w:rPr>
          <w:color w:val="000000"/>
          <w:sz w:val="28"/>
          <w:szCs w:val="28"/>
        </w:rPr>
        <w:t>образовательного учреждения.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684EBD">
        <w:rPr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684EBD">
        <w:rPr>
          <w:color w:val="000000"/>
          <w:sz w:val="28"/>
          <w:szCs w:val="28"/>
        </w:rPr>
        <w:t>право ведения</w:t>
      </w:r>
      <w:proofErr w:type="gramEnd"/>
      <w:r w:rsidRPr="00684EBD">
        <w:rPr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</w:t>
      </w:r>
      <w:r w:rsidRPr="00684EBD">
        <w:rPr>
          <w:color w:val="000000"/>
          <w:sz w:val="28"/>
          <w:szCs w:val="28"/>
        </w:rPr>
        <w:lastRenderedPageBreak/>
        <w:t>и другими документами, регламентирующими организацию образовательного процесса.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684EBD">
        <w:rPr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684EBD">
        <w:rPr>
          <w:color w:val="000000"/>
          <w:sz w:val="28"/>
          <w:szCs w:val="28"/>
        </w:rPr>
        <w:t>.</w:t>
      </w:r>
      <w:proofErr w:type="gramEnd"/>
      <w:r w:rsidRPr="00684EBD">
        <w:rPr>
          <w:color w:val="000000"/>
          <w:sz w:val="28"/>
          <w:szCs w:val="28"/>
        </w:rPr>
        <w:br/>
      </w:r>
      <w:proofErr w:type="gramStart"/>
      <w:r w:rsidRPr="00684EBD">
        <w:rPr>
          <w:color w:val="000000"/>
          <w:sz w:val="28"/>
          <w:szCs w:val="28"/>
        </w:rPr>
        <w:t>в</w:t>
      </w:r>
      <w:proofErr w:type="gramEnd"/>
      <w:r w:rsidRPr="00684EBD">
        <w:rPr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 xml:space="preserve">Договор  с  родителями  (законными представителями) воспитанника заключается в 2 — </w:t>
      </w:r>
      <w:proofErr w:type="spellStart"/>
      <w:r w:rsidRPr="00684EBD">
        <w:rPr>
          <w:color w:val="000000"/>
          <w:sz w:val="28"/>
          <w:szCs w:val="28"/>
        </w:rPr>
        <w:t>х</w:t>
      </w:r>
      <w:proofErr w:type="spellEnd"/>
      <w:r w:rsidRPr="00684EBD">
        <w:rPr>
          <w:color w:val="000000"/>
          <w:sz w:val="28"/>
          <w:szCs w:val="28"/>
        </w:rPr>
        <w:t> экземплярах с выдачей одного экземпляра договора родителям (законным представителям).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4.6. Зачисление детей в ДОУ проводится при наличии следующих документов: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• заявление родителей (законных представителей);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•  свидетельство о рождении ребенка;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E11BA8" w:rsidRPr="00684EBD" w:rsidRDefault="00E11BA8" w:rsidP="00E11BA8">
      <w:pPr>
        <w:pStyle w:val="a4"/>
        <w:rPr>
          <w:color w:val="000000"/>
          <w:sz w:val="28"/>
          <w:szCs w:val="28"/>
        </w:rPr>
      </w:pPr>
      <w:r w:rsidRPr="00684EBD">
        <w:rPr>
          <w:color w:val="000000"/>
          <w:sz w:val="28"/>
          <w:szCs w:val="28"/>
        </w:rPr>
        <w:t>•  для льготной категории родителей до</w:t>
      </w:r>
      <w:r>
        <w:rPr>
          <w:color w:val="000000"/>
          <w:sz w:val="28"/>
          <w:szCs w:val="28"/>
        </w:rPr>
        <w:t xml:space="preserve">кумент, удостоверяющий право на  </w:t>
      </w:r>
      <w:r w:rsidRPr="00684EBD">
        <w:rPr>
          <w:color w:val="000000"/>
          <w:sz w:val="28"/>
          <w:szCs w:val="28"/>
        </w:rPr>
        <w:t>льготу.</w:t>
      </w:r>
    </w:p>
    <w:p w:rsidR="00E11BA8" w:rsidRPr="00684EBD" w:rsidRDefault="00E11BA8" w:rsidP="00E11BA8">
      <w:pPr>
        <w:rPr>
          <w:rFonts w:ascii="Arial" w:hAnsi="Arial" w:cs="Arial"/>
          <w:color w:val="000000"/>
          <w:sz w:val="28"/>
          <w:szCs w:val="28"/>
        </w:rPr>
      </w:pPr>
      <w:r w:rsidRPr="00684EBD">
        <w:rPr>
          <w:rFonts w:ascii="Arial" w:hAnsi="Arial" w:cs="Arial"/>
          <w:b/>
          <w:bCs/>
          <w:color w:val="000000"/>
          <w:sz w:val="28"/>
          <w:szCs w:val="28"/>
        </w:rPr>
        <w:t xml:space="preserve">. </w:t>
      </w:r>
      <w:r w:rsidRPr="00684EBD">
        <w:rPr>
          <w:rFonts w:ascii="Arial" w:hAnsi="Arial" w:cs="Arial"/>
          <w:color w:val="000000"/>
          <w:sz w:val="28"/>
          <w:szCs w:val="28"/>
        </w:rPr>
        <w:t>Направление, выданное управлением обр</w:t>
      </w:r>
      <w:r>
        <w:rPr>
          <w:rFonts w:ascii="Arial" w:hAnsi="Arial" w:cs="Arial"/>
          <w:color w:val="000000"/>
          <w:sz w:val="28"/>
          <w:szCs w:val="28"/>
        </w:rPr>
        <w:t xml:space="preserve">азования Администрации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Шамильского</w:t>
      </w:r>
      <w:proofErr w:type="spellEnd"/>
      <w:r w:rsidRPr="00684EBD">
        <w:rPr>
          <w:rFonts w:ascii="Arial" w:hAnsi="Arial" w:cs="Arial"/>
          <w:color w:val="000000"/>
          <w:sz w:val="28"/>
          <w:szCs w:val="28"/>
        </w:rPr>
        <w:t xml:space="preserve"> района. </w:t>
      </w: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color w:val="000000"/>
        </w:rPr>
        <w:lastRenderedPageBreak/>
        <w:br/>
        <w:t> 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ПОЛОЖЕНИЕ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 Педагогическом совете 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МКДОУ «</w:t>
      </w:r>
      <w:proofErr w:type="spellStart"/>
      <w:r>
        <w:rPr>
          <w:b/>
          <w:bCs/>
          <w:color w:val="000000"/>
          <w:sz w:val="24"/>
          <w:szCs w:val="24"/>
        </w:rPr>
        <w:t>Батлухский</w:t>
      </w:r>
      <w:proofErr w:type="spellEnd"/>
      <w:r>
        <w:rPr>
          <w:b/>
          <w:bCs/>
          <w:color w:val="000000"/>
          <w:sz w:val="24"/>
          <w:szCs w:val="24"/>
        </w:rPr>
        <w:t xml:space="preserve"> детский сад»</w:t>
      </w: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1. Общие положения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1.1. Педагогический совет Муниципального казенного дошкольного образовательного учреждения «</w:t>
      </w:r>
      <w:proofErr w:type="spellStart"/>
      <w:r>
        <w:rPr>
          <w:color w:val="000000"/>
          <w:sz w:val="24"/>
          <w:szCs w:val="24"/>
        </w:rPr>
        <w:t>Батлухский</w:t>
      </w:r>
      <w:proofErr w:type="spellEnd"/>
      <w:r>
        <w:rPr>
          <w:color w:val="000000"/>
          <w:sz w:val="24"/>
          <w:szCs w:val="24"/>
        </w:rPr>
        <w:t xml:space="preserve"> детский сад» (далее – ДОУ) создается в соответствии со ст.35 п.2 Закона РФ «Об образовании», Типовым положением о дошкольном образовательном учреждении, Положением МКДОУ «</w:t>
      </w:r>
      <w:proofErr w:type="spellStart"/>
      <w:r>
        <w:rPr>
          <w:color w:val="000000"/>
          <w:sz w:val="24"/>
          <w:szCs w:val="24"/>
        </w:rPr>
        <w:t>Батлухский</w:t>
      </w:r>
      <w:proofErr w:type="spellEnd"/>
      <w:r>
        <w:rPr>
          <w:color w:val="000000"/>
          <w:sz w:val="24"/>
          <w:szCs w:val="24"/>
        </w:rPr>
        <w:t xml:space="preserve"> детский сад » от 03. 04. 2015 года, Уставом дошкольного образовательного учреждения.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1.2. Педагогический совет осуществляет руководство и является органом самоуправления учреждения и функционирует в единой системе управления дошкольными образовательными учреждением.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1.3.Основными принципами Педагогического совета являются:</w:t>
      </w:r>
    </w:p>
    <w:p w:rsidR="00E11BA8" w:rsidRDefault="00E11BA8" w:rsidP="00E11BA8">
      <w:pPr>
        <w:pStyle w:val="a4"/>
        <w:numPr>
          <w:ilvl w:val="0"/>
          <w:numId w:val="1"/>
        </w:numPr>
        <w:ind w:left="480"/>
        <w:rPr>
          <w:color w:val="000000"/>
        </w:rPr>
      </w:pPr>
      <w:r>
        <w:rPr>
          <w:color w:val="000000"/>
          <w:sz w:val="24"/>
          <w:szCs w:val="24"/>
        </w:rPr>
        <w:t>научность;</w:t>
      </w:r>
    </w:p>
    <w:p w:rsidR="00E11BA8" w:rsidRDefault="00E11BA8" w:rsidP="00E11BA8">
      <w:pPr>
        <w:pStyle w:val="a4"/>
        <w:numPr>
          <w:ilvl w:val="0"/>
          <w:numId w:val="1"/>
        </w:numPr>
        <w:ind w:left="480"/>
        <w:rPr>
          <w:color w:val="000000"/>
        </w:rPr>
      </w:pPr>
      <w:r>
        <w:rPr>
          <w:color w:val="000000"/>
          <w:sz w:val="24"/>
          <w:szCs w:val="24"/>
        </w:rPr>
        <w:t>плановость;</w:t>
      </w:r>
    </w:p>
    <w:p w:rsidR="00E11BA8" w:rsidRDefault="00E11BA8" w:rsidP="00E11BA8">
      <w:pPr>
        <w:pStyle w:val="a4"/>
        <w:numPr>
          <w:ilvl w:val="0"/>
          <w:numId w:val="1"/>
        </w:numPr>
        <w:ind w:left="480"/>
        <w:rPr>
          <w:color w:val="000000"/>
        </w:rPr>
      </w:pPr>
      <w:r>
        <w:rPr>
          <w:color w:val="000000"/>
          <w:sz w:val="24"/>
          <w:szCs w:val="24"/>
        </w:rPr>
        <w:t xml:space="preserve">единство теории и практики; </w:t>
      </w:r>
    </w:p>
    <w:p w:rsidR="00E11BA8" w:rsidRDefault="00E11BA8" w:rsidP="00E11BA8">
      <w:pPr>
        <w:pStyle w:val="a4"/>
        <w:numPr>
          <w:ilvl w:val="0"/>
          <w:numId w:val="1"/>
        </w:numPr>
        <w:ind w:left="480"/>
        <w:rPr>
          <w:color w:val="000000"/>
        </w:rPr>
      </w:pPr>
      <w:r>
        <w:rPr>
          <w:color w:val="000000"/>
          <w:sz w:val="24"/>
          <w:szCs w:val="24"/>
        </w:rPr>
        <w:t>коллегиальность;</w:t>
      </w:r>
    </w:p>
    <w:p w:rsidR="00E11BA8" w:rsidRDefault="00E11BA8" w:rsidP="00E11BA8">
      <w:pPr>
        <w:pStyle w:val="a4"/>
        <w:numPr>
          <w:ilvl w:val="0"/>
          <w:numId w:val="1"/>
        </w:numPr>
        <w:ind w:left="480"/>
        <w:rPr>
          <w:color w:val="000000"/>
        </w:rPr>
      </w:pPr>
      <w:r>
        <w:rPr>
          <w:color w:val="000000"/>
          <w:sz w:val="24"/>
          <w:szCs w:val="24"/>
        </w:rPr>
        <w:t>гласность и конкретность принимаемых решений.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</w:rPr>
        <w:br/>
        <w:t> 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2. Основные цели и задачи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 xml:space="preserve">2.1.Реализация государственной политики по вопросам образования, направление деятельности педагогического коллектива ДОУ на совершенствования образовательной деятельности, внедрение в практику достижений педагогической науки и передового опыта. 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2.2. Определение содержания воспитания и развития детей, форм и метода организации учебно-воспитательного процесса в ДОУ.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2.3. Диагностика состояния учебно-воспитательного процесса, уровня подготовки воспитателей, обучения воспитанников и развития детей в ДОУ.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2.4. Заслушивание информации и отчетов педагогических работников, докладов представителей организаций и учреждений, сотрудничающих с ДОУ, по вопросам воспитания и обучения детей, в том числе сообщений о проверке соблюдения санитарно-гигиенического режима ДОУ, об охране труда и здоровья воспитанников и другие вопросы образовательной деятельности учреждения.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lastRenderedPageBreak/>
        <w:t>2.5. Создание в ДОУ микроклимата творческого сотрудничества в педагогическом процессе воспитателей, воспитанников и родителей.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2.6. Обогащение воспитателей теоретическими знаниями по теме заседания Педагогического совета.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2.7. Организация, выявление, формирование, изучение, обобщение, распространение и внедрение передового опыта педагогических работников ДОУ.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2.8. Объединение усилий педагогического коллектива на повышение эффективности учебно-воспитательного процесса, перевода учреждения в режим развития.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color w:val="000000"/>
        </w:rPr>
        <w:t> 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3. Функции Педагогического совета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3.1. Обсуждает и утверждает Программу развития ДОУ, другие нормативные документы, касающиеся деятельности педагогического коллектива ДОУ.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 xml:space="preserve">3.2. </w:t>
      </w:r>
      <w:proofErr w:type="gramStart"/>
      <w:r>
        <w:rPr>
          <w:color w:val="000000"/>
          <w:sz w:val="24"/>
          <w:szCs w:val="24"/>
        </w:rPr>
        <w:t xml:space="preserve">Обсуждает и утверждает основную общеобразовательную программу ДОУ, разрабатываемую на основе Федеральных государственных образовательных стандартов, определяющую содержание и организацию образовательного процесса для детей дошкольного возраста, направленную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детей дошкольного возраста, коррекцию недостатков в физическом и (или) психическом развитии детей. </w:t>
      </w:r>
      <w:proofErr w:type="gramEnd"/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 xml:space="preserve">3.3. Определяет и утверждает систему мониторинга достижения детьми планируемых результатов освоения основной общеобразовательной программы ДОУ (объекты, формы, периодичность и содержание мониторинга). 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3.4.Определяет направления образовательной деятельности ДОУ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3.5. Выбирает, принимает и утверждает образовательные и воспитательные программы, реализуемые в ДОУ, осуществляет выбор форм и методов учебно-воспитательного процесса и способы их реализации.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3.6. Обсуждает и утверждает планы работы ДОУ, подводит итоги прошедшего учебного года.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3.7. Утверждает расписание непосредственно образовательной деятельности детей в разных возрастных группах.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3.8. Утверждает режимы дня в разных возрастных группах на период образовательного процесса и летний оздоровительный период.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3.9. Рассматривает вопросы повышения квалификации и переподготовки кадров.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3.10. Рассматривает вопросы организации дополнительных услуг родителям, утверждает расписание занятий дополнительного образования детей.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lastRenderedPageBreak/>
        <w:t>3.11. Организует выявление, обобщение, распространение, внедрение передового опыта.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3.12. Заслушивает отчеты заведующей о создании условий для реализации образовательных программ.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3.13. Выбирает направление опытно-экспериментальной работы, оценивает ее результаты.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3.14. Утверждает характеристики педагогов.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</w:rPr>
        <w:br/>
        <w:t> 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</w:rPr>
        <w:br/>
        <w:t> 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Состав Педагогического совета и организация его работы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4.1. В состав Педагогического совета входят: заведующий ДОУ, старший воспитатель, воспитатели, медсестра, председатель родительского комитета.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4.2. В необходимых условиях на заседание Педагогического совета приглашаются представители общественных организаций, учреждений, взаимодействующих с ДОУ, по вопросам образования, родители воспитанников, представители юридических лиц, финансирующих учреждение, и др. Лица, приглашенные на заседание, пользуются правом совещательного голоса.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 xml:space="preserve">4.3. Педагогический совет из своего состава открытым голосованием избирает председателя и секретаря на учебный год, </w:t>
      </w:r>
      <w:proofErr w:type="gramStart"/>
      <w:r>
        <w:rPr>
          <w:color w:val="000000"/>
          <w:sz w:val="24"/>
          <w:szCs w:val="24"/>
        </w:rPr>
        <w:t>которые</w:t>
      </w:r>
      <w:proofErr w:type="gramEnd"/>
      <w:r>
        <w:rPr>
          <w:color w:val="000000"/>
          <w:sz w:val="24"/>
          <w:szCs w:val="24"/>
        </w:rPr>
        <w:t xml:space="preserve"> работают на общественных началах.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4.4. Педагогический совет работает по плану, являющемуся составной частью годового плана работы ДОУ.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4.5. Заседания Педагогического совета созываются в соответствии с планом работы ДОУ, не реже шести раза в год.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4.6. Решение Педагогического совета является правомочным, если на заседании присутствовало не менее двух третей состава, и за него проголосовало не менее 50% присутствующих.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4.7. Решение, принятое в пределах компетенции Педагогического совета и не противоречащее законодательству, является обязательным для исполнения.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4.8. Организацию выполнения решений Педагогического совета осуществляет заведующая ДОУ и ответственные лица, указанные в решении: результаты этой работы сообщаются членам Педагогического совета на последующих его заседаниях.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 xml:space="preserve">4.9. Заведующий ДОУ в случае несогласия с решением Педагогического совета приостанавливает выполнение решения, извещает об этом учредителей ДОУ, которые в трехдневный срок обязаны рассмотреть такое заявление, ознакомиться </w:t>
      </w:r>
      <w:r>
        <w:rPr>
          <w:color w:val="000000"/>
          <w:sz w:val="24"/>
          <w:szCs w:val="24"/>
        </w:rPr>
        <w:lastRenderedPageBreak/>
        <w:t>с мотивированным мнением большинства Педагогического совета и вынести окончательное решение по спорному вопросу.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</w:rPr>
        <w:br/>
        <w:t> </w:t>
      </w:r>
    </w:p>
    <w:p w:rsidR="00E11BA8" w:rsidRDefault="00E11BA8" w:rsidP="00E11BA8">
      <w:pPr>
        <w:pStyle w:val="a4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5. Документация Педагогического совета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5.1. Заседания Педагогического совета оформляются протокольно. В книге протоколов фиксируется ход обсуждения вопросов, выносимых на заседание предложения и замечания членов Педагогического совета. Протоколы подписываются председателем и секретарем.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5.2. Нумерация протоколов ведется от начала учебного года.</w:t>
      </w:r>
    </w:p>
    <w:p w:rsidR="00E11BA8" w:rsidRDefault="00E11BA8" w:rsidP="00E11BA8">
      <w:pPr>
        <w:pStyle w:val="a4"/>
        <w:rPr>
          <w:color w:val="000000"/>
        </w:rPr>
      </w:pPr>
      <w:r>
        <w:rPr>
          <w:color w:val="000000"/>
          <w:sz w:val="24"/>
          <w:szCs w:val="24"/>
        </w:rPr>
        <w:t>5.3. Книга протоколов Педагогического совета хранится в делах учреждения.</w:t>
      </w:r>
      <w:r>
        <w:rPr>
          <w:color w:val="000000"/>
        </w:rPr>
        <w:br/>
        <w:t> </w:t>
      </w: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E11BA8" w:rsidRDefault="00E11BA8" w:rsidP="00E11BA8">
      <w:pPr>
        <w:rPr>
          <w:rFonts w:ascii="Arial" w:hAnsi="Arial" w:cs="Arial"/>
          <w:color w:val="000000"/>
          <w:sz w:val="18"/>
          <w:szCs w:val="18"/>
        </w:rPr>
      </w:pPr>
    </w:p>
    <w:p w:rsidR="008E1E50" w:rsidRDefault="008E1E50"/>
    <w:sectPr w:rsidR="008E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81AFB"/>
    <w:multiLevelType w:val="multilevel"/>
    <w:tmpl w:val="7494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BA8"/>
    <w:rsid w:val="008E1E50"/>
    <w:rsid w:val="00E11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11BA8"/>
    <w:rPr>
      <w:b/>
      <w:bCs/>
    </w:rPr>
  </w:style>
  <w:style w:type="paragraph" w:styleId="a4">
    <w:name w:val="Normal (Web)"/>
    <w:basedOn w:val="a"/>
    <w:rsid w:val="00E11B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qFormat/>
    <w:rsid w:val="00E11B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1750</Words>
  <Characters>9980</Characters>
  <Application>Microsoft Office Word</Application>
  <DocSecurity>0</DocSecurity>
  <Lines>83</Lines>
  <Paragraphs>23</Paragraphs>
  <ScaleCrop>false</ScaleCrop>
  <Company/>
  <LinksUpToDate>false</LinksUpToDate>
  <CharactersWithSpaces>11707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2</cp:revision>
  <dcterms:created xsi:type="dcterms:W3CDTF">2018-10-24T15:11:00Z</dcterms:created>
  <dcterms:modified xsi:type="dcterms:W3CDTF">2018-10-24T15:12:00Z</dcterms:modified>
</cp:coreProperties>
</file>